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003C9F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Datum: 16</w:t>
      </w:r>
      <w:r w:rsidR="00204A3B">
        <w:rPr>
          <w:rFonts w:eastAsia="Times New Roman" w:cs="Tahoma"/>
          <w:szCs w:val="20"/>
          <w:lang w:eastAsia="sl-SI"/>
        </w:rPr>
        <w:t>.4.2018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>SNAGA 18/18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  <w:bookmarkStart w:id="0" w:name="_GoBack"/>
    </w:p>
    <w:bookmarkEnd w:id="0"/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3303CD" w:rsidRDefault="00003C9F" w:rsidP="009613AD">
      <w:pPr>
        <w:spacing w:after="0" w:line="240" w:lineRule="auto"/>
        <w:rPr>
          <w:szCs w:val="20"/>
        </w:rPr>
      </w:pPr>
      <w:r>
        <w:rPr>
          <w:szCs w:val="20"/>
        </w:rPr>
        <w:t xml:space="preserve">naročnik popravlja ponudbeni predračun za </w:t>
      </w:r>
      <w:r w:rsidR="00162240">
        <w:rPr>
          <w:szCs w:val="20"/>
        </w:rPr>
        <w:t xml:space="preserve">sklop 1 - </w:t>
      </w:r>
      <w:r>
        <w:rPr>
          <w:szCs w:val="20"/>
        </w:rPr>
        <w:t xml:space="preserve">nove pnevmatike v naslednjih postavkah: </w:t>
      </w:r>
    </w:p>
    <w:p w:rsidR="00003C9F" w:rsidRDefault="00003C9F" w:rsidP="009613AD">
      <w:pPr>
        <w:spacing w:after="0" w:line="240" w:lineRule="auto"/>
        <w:rPr>
          <w:szCs w:val="20"/>
        </w:rPr>
      </w:pPr>
    </w:p>
    <w:tbl>
      <w:tblPr>
        <w:tblW w:w="10878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"/>
        <w:gridCol w:w="1858"/>
        <w:gridCol w:w="709"/>
        <w:gridCol w:w="11"/>
        <w:gridCol w:w="20"/>
        <w:gridCol w:w="556"/>
        <w:gridCol w:w="263"/>
        <w:gridCol w:w="1134"/>
        <w:gridCol w:w="851"/>
        <w:gridCol w:w="1134"/>
        <w:gridCol w:w="1134"/>
        <w:gridCol w:w="20"/>
        <w:gridCol w:w="27"/>
        <w:gridCol w:w="879"/>
        <w:gridCol w:w="27"/>
        <w:gridCol w:w="587"/>
        <w:gridCol w:w="346"/>
        <w:gridCol w:w="27"/>
        <w:gridCol w:w="36"/>
        <w:gridCol w:w="27"/>
        <w:gridCol w:w="524"/>
        <w:gridCol w:w="63"/>
      </w:tblGrid>
      <w:tr w:rsidR="00003C9F" w:rsidTr="00003C9F">
        <w:trPr>
          <w:gridAfter w:val="3"/>
          <w:wAfter w:w="614" w:type="dxa"/>
          <w:trHeight w:val="300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  <w:r w:rsidRPr="00003C9F">
              <w:rPr>
                <w:color w:val="000000"/>
                <w:sz w:val="16"/>
                <w:lang w:eastAsia="sl-SI"/>
              </w:rPr>
              <w:t> 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Vrsta pnevmatike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Ponujena blagovna znamka /tip profila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 xml:space="preserve">Najnižji razred energetske učinkovitosti 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szCs w:val="20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szCs w:val="20"/>
                <w:lang w:eastAsia="sl-SI"/>
              </w:rPr>
              <w:t>Razred energetske učinkovitosti  ponujenih pnevmatik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enota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Predvidena količina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CENA za enoto brez DDV v EUR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  <w:r w:rsidRPr="00003C9F">
              <w:rPr>
                <w:b/>
                <w:bCs/>
                <w:color w:val="000000"/>
                <w:sz w:val="16"/>
                <w:lang w:eastAsia="sl-SI"/>
              </w:rPr>
              <w:t>VREDNOST SKUPAJ brez DDV v EUR</w:t>
            </w:r>
          </w:p>
        </w:tc>
        <w:tc>
          <w:tcPr>
            <w:tcW w:w="960" w:type="dxa"/>
            <w:gridSpan w:val="3"/>
            <w:vAlign w:val="center"/>
          </w:tcPr>
          <w:p w:rsidR="00003C9F" w:rsidRDefault="00003C9F">
            <w:pPr>
              <w:rPr>
                <w:rFonts w:ascii="Calibri" w:eastAsiaTheme="minorHAnsi" w:hAnsi="Calibri"/>
                <w:sz w:val="22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rPr>
          <w:gridAfter w:val="3"/>
          <w:wAfter w:w="614" w:type="dxa"/>
          <w:trHeight w:val="12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b/>
                <w:bCs/>
                <w:color w:val="000000"/>
                <w:sz w:val="16"/>
                <w:lang w:eastAsia="sl-SI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003C9F" w:rsidRDefault="00003C9F">
            <w:pPr>
              <w:rPr>
                <w:rFonts w:ascii="Calibri" w:eastAsiaTheme="minorHAnsi" w:hAnsi="Calibri"/>
                <w:sz w:val="22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rPr>
          <w:gridAfter w:val="2"/>
          <w:wAfter w:w="587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18"/>
                <w:lang w:eastAsia="sl-SI"/>
              </w:rPr>
            </w:pPr>
            <w:r w:rsidRPr="00003C9F">
              <w:rPr>
                <w:rFonts w:cs="Tahoma"/>
                <w:sz w:val="16"/>
                <w:szCs w:val="18"/>
                <w:lang w:eastAsia="sl-SI"/>
              </w:rPr>
              <w:t>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305/70R19,5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  <w:r w:rsidRPr="00003C9F">
              <w:rPr>
                <w:strike/>
                <w:color w:val="000000"/>
                <w:sz w:val="16"/>
                <w:lang w:eastAsia="sl-SI"/>
              </w:rPr>
              <w:t xml:space="preserve"> 20</w:t>
            </w:r>
            <w:r>
              <w:rPr>
                <w:color w:val="000000"/>
                <w:sz w:val="16"/>
                <w:lang w:eastAsia="sl-SI"/>
              </w:rPr>
              <w:t xml:space="preserve"> </w:t>
            </w:r>
            <w:r w:rsidRPr="00003C9F">
              <w:rPr>
                <w:color w:val="000000"/>
                <w:sz w:val="16"/>
                <w:lang w:eastAsia="sl-S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Default="00003C9F">
            <w:pPr>
              <w:rPr>
                <w:rFonts w:ascii="Calibri" w:eastAsiaTheme="minorHAnsi" w:hAnsi="Calibri"/>
                <w:color w:val="000000"/>
                <w:sz w:val="22"/>
                <w:lang w:eastAsia="sl-SI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rPr>
          <w:gridAfter w:val="2"/>
          <w:wAfter w:w="587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18"/>
                <w:lang w:eastAsia="sl-SI"/>
              </w:rPr>
            </w:pPr>
            <w:r w:rsidRPr="00003C9F">
              <w:rPr>
                <w:rFonts w:cs="Tahoma"/>
                <w:sz w:val="16"/>
                <w:szCs w:val="18"/>
                <w:lang w:eastAsia="sl-SI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305/70R22,5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  <w:r w:rsidRPr="00003C9F">
              <w:rPr>
                <w:strike/>
                <w:color w:val="000000"/>
                <w:sz w:val="16"/>
                <w:lang w:eastAsia="sl-SI"/>
              </w:rPr>
              <w:t>20</w:t>
            </w:r>
            <w:r>
              <w:rPr>
                <w:color w:val="000000"/>
                <w:sz w:val="16"/>
                <w:lang w:eastAsia="sl-SI"/>
              </w:rPr>
              <w:t xml:space="preserve"> </w:t>
            </w:r>
            <w:r w:rsidRPr="00003C9F">
              <w:rPr>
                <w:color w:val="000000"/>
                <w:sz w:val="16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Default="00003C9F">
            <w:pPr>
              <w:rPr>
                <w:rFonts w:ascii="Calibri" w:eastAsiaTheme="minorHAnsi" w:hAnsi="Calibri"/>
                <w:color w:val="000000"/>
                <w:sz w:val="22"/>
                <w:lang w:eastAsia="sl-SI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rPr>
          <w:gridAfter w:val="2"/>
          <w:wAfter w:w="587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18"/>
                <w:lang w:eastAsia="sl-SI"/>
              </w:rPr>
            </w:pPr>
            <w:r w:rsidRPr="00003C9F">
              <w:rPr>
                <w:rFonts w:cs="Tahoma"/>
                <w:sz w:val="16"/>
                <w:szCs w:val="18"/>
                <w:lang w:eastAsia="sl-SI"/>
              </w:rPr>
              <w:t>59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315/70R22,5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  <w:r w:rsidRPr="00003C9F">
              <w:rPr>
                <w:strike/>
                <w:color w:val="000000"/>
                <w:sz w:val="16"/>
                <w:lang w:eastAsia="sl-SI"/>
              </w:rPr>
              <w:t>40</w:t>
            </w:r>
            <w:r>
              <w:rPr>
                <w:color w:val="000000"/>
                <w:sz w:val="16"/>
                <w:lang w:eastAsia="sl-SI"/>
              </w:rPr>
              <w:t xml:space="preserve"> </w:t>
            </w:r>
            <w:r w:rsidRPr="00003C9F">
              <w:rPr>
                <w:color w:val="000000"/>
                <w:sz w:val="16"/>
                <w:lang w:eastAsia="sl-SI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Default="00003C9F">
            <w:pPr>
              <w:rPr>
                <w:rFonts w:ascii="Calibri" w:eastAsiaTheme="minorHAnsi" w:hAnsi="Calibri"/>
                <w:color w:val="000000"/>
                <w:sz w:val="22"/>
                <w:lang w:eastAsia="sl-SI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rPr>
          <w:gridAfter w:val="2"/>
          <w:wAfter w:w="587" w:type="dxa"/>
          <w:trHeight w:val="300"/>
        </w:trPr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18"/>
                <w:lang w:eastAsia="sl-SI"/>
              </w:rPr>
            </w:pPr>
            <w:r w:rsidRPr="00003C9F">
              <w:rPr>
                <w:rFonts w:cs="Tahoma"/>
                <w:sz w:val="16"/>
                <w:szCs w:val="18"/>
                <w:lang w:eastAsia="sl-SI"/>
              </w:rPr>
              <w:t>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315/80R22,5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center"/>
              <w:rPr>
                <w:rFonts w:eastAsiaTheme="minorHAnsi" w:cs="Tahoma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sz w:val="16"/>
                <w:lang w:eastAsia="sl-SI"/>
              </w:rPr>
            </w:pPr>
            <w:r w:rsidRPr="00003C9F">
              <w:rPr>
                <w:sz w:val="16"/>
                <w:lang w:eastAsia="sl-SI"/>
              </w:rPr>
              <w:t>kos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C9F" w:rsidRPr="00003C9F" w:rsidRDefault="00003C9F">
            <w:pPr>
              <w:jc w:val="center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  <w:r w:rsidRPr="00003C9F">
              <w:rPr>
                <w:strike/>
                <w:color w:val="000000"/>
                <w:sz w:val="16"/>
                <w:lang w:eastAsia="sl-SI"/>
              </w:rPr>
              <w:t>40</w:t>
            </w:r>
            <w:r>
              <w:rPr>
                <w:color w:val="000000"/>
                <w:sz w:val="16"/>
                <w:lang w:eastAsia="sl-SI"/>
              </w:rPr>
              <w:t xml:space="preserve"> </w:t>
            </w:r>
            <w:r w:rsidRPr="00003C9F">
              <w:rPr>
                <w:color w:val="000000"/>
                <w:sz w:val="16"/>
                <w:lang w:eastAsia="sl-SI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Pr="00003C9F" w:rsidRDefault="00003C9F">
            <w:pPr>
              <w:jc w:val="right"/>
              <w:rPr>
                <w:rFonts w:ascii="Calibri" w:eastAsiaTheme="minorHAnsi" w:hAnsi="Calibri"/>
                <w:color w:val="000000"/>
                <w:sz w:val="16"/>
                <w:lang w:eastAsia="sl-SI"/>
              </w:rPr>
            </w:pPr>
          </w:p>
        </w:tc>
        <w:tc>
          <w:tcPr>
            <w:tcW w:w="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C9F" w:rsidRDefault="00003C9F">
            <w:pPr>
              <w:rPr>
                <w:rFonts w:ascii="Calibri" w:eastAsiaTheme="minorHAnsi" w:hAnsi="Calibri"/>
                <w:color w:val="000000"/>
                <w:sz w:val="22"/>
                <w:lang w:eastAsia="sl-SI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  <w:tr w:rsidR="00003C9F" w:rsidTr="00003C9F">
        <w:tc>
          <w:tcPr>
            <w:tcW w:w="614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31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2578" w:type="dxa"/>
            <w:gridSpan w:val="3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20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556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263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851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20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27" w:type="dxa"/>
            <w:vAlign w:val="center"/>
            <w:hideMark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003C9F" w:rsidRPr="00003C9F" w:rsidRDefault="00003C9F">
            <w:pPr>
              <w:rPr>
                <w:rFonts w:ascii="Times New Roman" w:eastAsia="Times New Roman" w:hAnsi="Times New Roman"/>
                <w:sz w:val="16"/>
                <w:szCs w:val="20"/>
                <w:lang w:eastAsia="sl-SI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003C9F" w:rsidRDefault="00003C9F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3" w:type="dxa"/>
            <w:vAlign w:val="center"/>
            <w:hideMark/>
          </w:tcPr>
          <w:p w:rsidR="00003C9F" w:rsidRDefault="00003C9F">
            <w:pPr>
              <w:rPr>
                <w:rFonts w:ascii="Calibri" w:eastAsiaTheme="minorHAnsi" w:hAnsi="Calibri"/>
                <w:sz w:val="22"/>
              </w:rPr>
            </w:pPr>
            <w:r>
              <w:t> </w:t>
            </w:r>
          </w:p>
        </w:tc>
      </w:tr>
    </w:tbl>
    <w:p w:rsidR="00003C9F" w:rsidRDefault="00003C9F" w:rsidP="00E954C4">
      <w:pPr>
        <w:spacing w:after="0" w:line="240" w:lineRule="auto"/>
        <w:rPr>
          <w:i/>
          <w:sz w:val="18"/>
          <w:szCs w:val="20"/>
        </w:rPr>
      </w:pPr>
    </w:p>
    <w:p w:rsidR="00003C9F" w:rsidRDefault="00003C9F" w:rsidP="00E954C4">
      <w:pPr>
        <w:spacing w:after="0" w:line="240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>Nov predračun je objavljen na spletni strani.</w:t>
      </w:r>
    </w:p>
    <w:p w:rsidR="00003C9F" w:rsidRDefault="00003C9F" w:rsidP="00E954C4">
      <w:pPr>
        <w:spacing w:after="0" w:line="240" w:lineRule="auto"/>
        <w:rPr>
          <w:i/>
          <w:sz w:val="18"/>
          <w:szCs w:val="20"/>
        </w:rPr>
      </w:pPr>
    </w:p>
    <w:p w:rsidR="000D0ADF" w:rsidRPr="00003C9F" w:rsidRDefault="00CF2FC9" w:rsidP="000D0ADF">
      <w:pPr>
        <w:spacing w:after="0" w:line="240" w:lineRule="auto"/>
        <w:rPr>
          <w:rFonts w:eastAsia="Times New Roman" w:cs="Tahoma"/>
          <w:b/>
          <w:i/>
          <w:szCs w:val="20"/>
          <w:lang w:eastAsia="sl-SI"/>
        </w:rPr>
      </w:pPr>
      <w:r w:rsidRPr="00003C9F">
        <w:rPr>
          <w:b/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naročnika.</w:t>
      </w:r>
      <w:r w:rsidR="00003C9F">
        <w:rPr>
          <w:b/>
          <w:i/>
          <w:sz w:val="18"/>
          <w:szCs w:val="20"/>
        </w:rPr>
        <w:t xml:space="preserve"> </w:t>
      </w:r>
      <w:r w:rsidR="00003C9F" w:rsidRPr="00003C9F">
        <w:rPr>
          <w:rFonts w:eastAsia="Times New Roman" w:cs="Tahoma"/>
          <w:b/>
          <w:i/>
          <w:szCs w:val="20"/>
          <w:lang w:eastAsia="sl-SI"/>
        </w:rPr>
        <w:t>Sprememba</w:t>
      </w:r>
      <w:r w:rsidR="003266D8" w:rsidRPr="00003C9F">
        <w:rPr>
          <w:rFonts w:eastAsia="Times New Roman" w:cs="Tahoma"/>
          <w:b/>
          <w:i/>
          <w:szCs w:val="20"/>
          <w:lang w:eastAsia="sl-SI"/>
        </w:rPr>
        <w:t xml:space="preserve"> je objavljen</w:t>
      </w:r>
      <w:r w:rsidR="00003C9F" w:rsidRPr="00003C9F">
        <w:rPr>
          <w:rFonts w:eastAsia="Times New Roman" w:cs="Tahoma"/>
          <w:b/>
          <w:i/>
          <w:szCs w:val="20"/>
          <w:lang w:eastAsia="sl-SI"/>
        </w:rPr>
        <w:t>a</w:t>
      </w:r>
      <w:r w:rsidR="000D0ADF" w:rsidRPr="00003C9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003C9F" w:rsidRPr="00003C9F">
        <w:rPr>
          <w:rFonts w:eastAsia="Times New Roman" w:cs="Tahoma"/>
          <w:b/>
          <w:i/>
          <w:szCs w:val="20"/>
          <w:lang w:eastAsia="sl-SI"/>
        </w:rPr>
        <w:t>popravek</w:t>
      </w:r>
      <w:r w:rsidR="00003C9F">
        <w:rPr>
          <w:rFonts w:eastAsia="Times New Roman" w:cs="Tahoma"/>
          <w:b/>
          <w:i/>
          <w:szCs w:val="20"/>
          <w:lang w:eastAsia="sl-SI"/>
        </w:rPr>
        <w:t xml:space="preserve"> naročnika!</w:t>
      </w:r>
      <w:r w:rsidR="000D0ADF" w:rsidRPr="00003C9F">
        <w:rPr>
          <w:rFonts w:eastAsia="Times New Roman" w:cs="Tahoma"/>
          <w:b/>
          <w:i/>
          <w:szCs w:val="20"/>
          <w:lang w:eastAsia="sl-SI"/>
        </w:rPr>
        <w:t xml:space="preserve">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C1F2C" w:rsidRDefault="00AC1F2C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C1F2C" w:rsidRDefault="00AC1F2C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BF0BBD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46E1D7F"/>
    <w:multiLevelType w:val="hybridMultilevel"/>
    <w:tmpl w:val="D6AAB07C"/>
    <w:lvl w:ilvl="0" w:tplc="6B8C784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A6B"/>
    <w:multiLevelType w:val="hybridMultilevel"/>
    <w:tmpl w:val="998E8456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5731C"/>
    <w:multiLevelType w:val="hybridMultilevel"/>
    <w:tmpl w:val="8260FA3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0"/>
  </w:num>
  <w:num w:numId="14">
    <w:abstractNumId w:val="11"/>
  </w:num>
  <w:num w:numId="15">
    <w:abstractNumId w:val="23"/>
  </w:num>
  <w:num w:numId="16">
    <w:abstractNumId w:val="24"/>
  </w:num>
  <w:num w:numId="17">
    <w:abstractNumId w:val="22"/>
  </w:num>
  <w:num w:numId="18">
    <w:abstractNumId w:val="19"/>
  </w:num>
  <w:num w:numId="19">
    <w:abstractNumId w:val="9"/>
  </w:num>
  <w:num w:numId="20">
    <w:abstractNumId w:val="14"/>
  </w:num>
  <w:num w:numId="21">
    <w:abstractNumId w:val="5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03C9F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2240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1731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2838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415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C1F2C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0BBD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75240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7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1B24-EB17-4DDA-AC90-47D9E3E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16</cp:revision>
  <cp:lastPrinted>2018-04-16T08:01:00Z</cp:lastPrinted>
  <dcterms:created xsi:type="dcterms:W3CDTF">2018-04-16T07:55:00Z</dcterms:created>
  <dcterms:modified xsi:type="dcterms:W3CDTF">2018-04-16T08:02:00Z</dcterms:modified>
</cp:coreProperties>
</file>